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B6A81" w14:textId="77777777" w:rsidR="0036264C" w:rsidRPr="00435D76" w:rsidRDefault="0036264C" w:rsidP="00435D76">
      <w:pPr>
        <w:jc w:val="center"/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2.2 Quiz</w:t>
      </w:r>
      <w:r w:rsidR="00435D76" w:rsidRPr="00435D76">
        <w:rPr>
          <w:sz w:val="20"/>
          <w:szCs w:val="20"/>
          <w:lang w:val="en-US"/>
        </w:rPr>
        <w:t xml:space="preserve"> on Earth’s Energy Budget</w:t>
      </w:r>
    </w:p>
    <w:p w14:paraId="5281BFD6" w14:textId="77777777" w:rsidR="0036264C" w:rsidRPr="00435D76" w:rsidRDefault="0036264C">
      <w:pPr>
        <w:rPr>
          <w:sz w:val="20"/>
          <w:szCs w:val="20"/>
          <w:lang w:val="en-US"/>
        </w:rPr>
      </w:pPr>
    </w:p>
    <w:p w14:paraId="56A96103" w14:textId="77777777" w:rsidR="00435D76" w:rsidRPr="00435D76" w:rsidRDefault="00435D76">
      <w:pPr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1) Define the following terms in your own words.</w:t>
      </w:r>
    </w:p>
    <w:p w14:paraId="7765A61D" w14:textId="01F047E3" w:rsidR="00060CA1" w:rsidRDefault="00435D76" w:rsidP="00060CA1">
      <w:pPr>
        <w:ind w:firstLine="708"/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a) Solar constan</w:t>
      </w:r>
      <w:r w:rsidR="008E09B3">
        <w:rPr>
          <w:sz w:val="20"/>
          <w:szCs w:val="20"/>
          <w:lang w:val="en-US"/>
        </w:rPr>
        <w:t>t</w:t>
      </w:r>
    </w:p>
    <w:p w14:paraId="7A0280EA" w14:textId="77777777" w:rsidR="00060CA1" w:rsidRDefault="00060CA1" w:rsidP="00060CA1">
      <w:pPr>
        <w:ind w:firstLine="708"/>
        <w:rPr>
          <w:sz w:val="20"/>
          <w:szCs w:val="20"/>
          <w:lang w:val="en-US"/>
        </w:rPr>
      </w:pPr>
    </w:p>
    <w:p w14:paraId="4841717B" w14:textId="1FB17F19" w:rsidR="008E09B3" w:rsidRDefault="008E09B3" w:rsidP="00060CA1">
      <w:pPr>
        <w:ind w:left="141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 solar constant the energy received from the Sun by celestial bodies. The Earth’s solar constant is 1.360 W/m²</w:t>
      </w:r>
      <w:r w:rsidR="00D76591">
        <w:rPr>
          <w:sz w:val="20"/>
          <w:szCs w:val="20"/>
          <w:lang w:val="en-US"/>
        </w:rPr>
        <w:t>.</w:t>
      </w:r>
    </w:p>
    <w:p w14:paraId="77B1882E" w14:textId="77777777" w:rsidR="008E09B3" w:rsidRPr="00435D76" w:rsidRDefault="008E09B3">
      <w:pPr>
        <w:rPr>
          <w:sz w:val="20"/>
          <w:szCs w:val="20"/>
          <w:lang w:val="en-US"/>
        </w:rPr>
      </w:pPr>
    </w:p>
    <w:p w14:paraId="118F1522" w14:textId="77777777" w:rsidR="00060CA1" w:rsidRDefault="00435D76" w:rsidP="00060CA1">
      <w:pPr>
        <w:ind w:firstLine="708"/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b) Greenhouse effect</w:t>
      </w:r>
    </w:p>
    <w:p w14:paraId="2B5CA3E5" w14:textId="77777777" w:rsidR="00060CA1" w:rsidRDefault="00060CA1" w:rsidP="00060CA1">
      <w:pPr>
        <w:ind w:firstLine="708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277BF711" w14:textId="11B669E9" w:rsidR="00060CA1" w:rsidRDefault="00060CA1" w:rsidP="00D21969">
      <w:pPr>
        <w:ind w:left="141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 greenhouse effect is when infrared light is reflected from the atmosphere back to the Earth’s surface which causes a build-up of heat.</w:t>
      </w:r>
      <w:r>
        <w:rPr>
          <w:sz w:val="20"/>
          <w:szCs w:val="20"/>
          <w:lang w:val="en-US"/>
        </w:rPr>
        <w:tab/>
      </w:r>
    </w:p>
    <w:p w14:paraId="247E05EF" w14:textId="77777777" w:rsidR="00060CA1" w:rsidRPr="00435D76" w:rsidRDefault="00060CA1" w:rsidP="00060CA1">
      <w:pPr>
        <w:ind w:left="708" w:firstLine="708"/>
        <w:rPr>
          <w:sz w:val="20"/>
          <w:szCs w:val="20"/>
          <w:lang w:val="en-US"/>
        </w:rPr>
      </w:pPr>
    </w:p>
    <w:p w14:paraId="39043E64" w14:textId="1BA406D0" w:rsidR="00435D76" w:rsidRDefault="00435D76">
      <w:pPr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c) Albedo</w:t>
      </w:r>
    </w:p>
    <w:p w14:paraId="7EA60B76" w14:textId="4312AD05" w:rsidR="00DA16E2" w:rsidRDefault="00DA16E2">
      <w:pPr>
        <w:rPr>
          <w:sz w:val="20"/>
          <w:szCs w:val="20"/>
          <w:lang w:val="en-US"/>
        </w:rPr>
      </w:pPr>
    </w:p>
    <w:p w14:paraId="4E78B901" w14:textId="740563BB" w:rsidR="00DA16E2" w:rsidRDefault="00DA16E2" w:rsidP="00E417AF">
      <w:pPr>
        <w:ind w:left="1416" w:firstLine="4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 albedo of a surface is the relationship between the light energy reflected by a surface and the light energy it receives.</w:t>
      </w:r>
      <w:r w:rsidR="00E417AF">
        <w:rPr>
          <w:sz w:val="20"/>
          <w:szCs w:val="20"/>
          <w:lang w:val="en-US"/>
        </w:rPr>
        <w:t xml:space="preserve"> The Earth’s planetary albedo is around 31% meaning that about a third of that light that reaches the surface is reflected out to space.</w:t>
      </w:r>
    </w:p>
    <w:p w14:paraId="0DCFE41D" w14:textId="77777777" w:rsidR="00E417AF" w:rsidRPr="00435D76" w:rsidRDefault="00E417AF" w:rsidP="00E417AF">
      <w:pPr>
        <w:ind w:left="1416" w:firstLine="4"/>
        <w:rPr>
          <w:sz w:val="20"/>
          <w:szCs w:val="20"/>
          <w:lang w:val="en-US"/>
        </w:rPr>
      </w:pPr>
    </w:p>
    <w:p w14:paraId="72DA5E1D" w14:textId="7B6EE4A7" w:rsidR="00435D76" w:rsidRDefault="00435D76">
      <w:pPr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d) Infrared light</w:t>
      </w:r>
    </w:p>
    <w:p w14:paraId="6846DCBE" w14:textId="018F4B74" w:rsidR="00E417AF" w:rsidRDefault="00E417AF">
      <w:pPr>
        <w:rPr>
          <w:sz w:val="20"/>
          <w:szCs w:val="20"/>
          <w:lang w:val="en-US"/>
        </w:rPr>
      </w:pPr>
    </w:p>
    <w:p w14:paraId="714E603A" w14:textId="0908A275" w:rsidR="00E417AF" w:rsidRDefault="00E417AF" w:rsidP="00D45138">
      <w:pPr>
        <w:ind w:left="1416" w:firstLine="4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Infrared light </w:t>
      </w:r>
      <w:r w:rsidR="00D45138">
        <w:rPr>
          <w:sz w:val="20"/>
          <w:szCs w:val="20"/>
          <w:lang w:val="en-US"/>
        </w:rPr>
        <w:t>is</w:t>
      </w:r>
      <w:r>
        <w:rPr>
          <w:sz w:val="20"/>
          <w:szCs w:val="20"/>
          <w:lang w:val="en-US"/>
        </w:rPr>
        <w:t xml:space="preserve"> a range of electromagnetic radiation longer than </w:t>
      </w:r>
      <w:r w:rsidR="00D45138">
        <w:rPr>
          <w:sz w:val="20"/>
          <w:szCs w:val="20"/>
          <w:lang w:val="en-US"/>
        </w:rPr>
        <w:t xml:space="preserve">visible light. </w:t>
      </w:r>
      <w:r w:rsidR="00092A95">
        <w:rPr>
          <w:sz w:val="20"/>
          <w:szCs w:val="20"/>
          <w:lang w:val="en-US"/>
        </w:rPr>
        <w:t xml:space="preserve">It is </w:t>
      </w:r>
      <w:r w:rsidR="00D45138">
        <w:rPr>
          <w:sz w:val="20"/>
          <w:szCs w:val="20"/>
          <w:lang w:val="en-US"/>
        </w:rPr>
        <w:t>located to the right of the electromagnetic spectrum.</w:t>
      </w:r>
    </w:p>
    <w:p w14:paraId="1D51CB99" w14:textId="77777777" w:rsidR="00E417AF" w:rsidRPr="00435D76" w:rsidRDefault="00E417AF">
      <w:pPr>
        <w:rPr>
          <w:sz w:val="20"/>
          <w:szCs w:val="20"/>
          <w:lang w:val="en-US"/>
        </w:rPr>
      </w:pPr>
    </w:p>
    <w:p w14:paraId="3E596BEE" w14:textId="77777777" w:rsidR="00435D76" w:rsidRPr="00435D76" w:rsidRDefault="00435D76">
      <w:pPr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e) Energy budget</w:t>
      </w:r>
    </w:p>
    <w:p w14:paraId="078E6ACC" w14:textId="14955A09" w:rsidR="00435D76" w:rsidRDefault="00435D76">
      <w:pPr>
        <w:rPr>
          <w:sz w:val="20"/>
          <w:szCs w:val="20"/>
          <w:lang w:val="en-US"/>
        </w:rPr>
      </w:pPr>
    </w:p>
    <w:p w14:paraId="40ABCE08" w14:textId="6DD580E7" w:rsidR="00ED32A5" w:rsidRDefault="00ED32A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541DB588" w14:textId="77777777" w:rsidR="00ED32A5" w:rsidRPr="00435D76" w:rsidRDefault="00ED32A5">
      <w:pPr>
        <w:rPr>
          <w:sz w:val="20"/>
          <w:szCs w:val="20"/>
          <w:lang w:val="en-US"/>
        </w:rPr>
      </w:pPr>
    </w:p>
    <w:p w14:paraId="7DA3C5B5" w14:textId="77777777" w:rsidR="00435D76" w:rsidRPr="00435D76" w:rsidRDefault="00435D76">
      <w:pPr>
        <w:rPr>
          <w:sz w:val="20"/>
          <w:szCs w:val="20"/>
          <w:lang w:val="en-US"/>
        </w:rPr>
      </w:pPr>
      <w:r w:rsidRPr="00435D76">
        <w:rPr>
          <w:sz w:val="20"/>
          <w:szCs w:val="20"/>
          <w:lang w:val="en-US"/>
        </w:rPr>
        <w:t>2) Choose the most correct answer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435D76" w:rsidRPr="00435D76" w14:paraId="3D865946" w14:textId="77777777" w:rsidTr="00435D76">
        <w:tc>
          <w:tcPr>
            <w:tcW w:w="1812" w:type="dxa"/>
          </w:tcPr>
          <w:p w14:paraId="0EE4BA67" w14:textId="77777777" w:rsidR="00435D76" w:rsidRPr="00435D76" w:rsidRDefault="00435D76" w:rsidP="003D5176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812" w:type="dxa"/>
          </w:tcPr>
          <w:p w14:paraId="77CFA874" w14:textId="77777777" w:rsidR="00435D76" w:rsidRPr="00435D76" w:rsidRDefault="00435D76" w:rsidP="003D5176">
            <w:pPr>
              <w:jc w:val="center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a</w:t>
            </w:r>
          </w:p>
        </w:tc>
        <w:tc>
          <w:tcPr>
            <w:tcW w:w="1812" w:type="dxa"/>
          </w:tcPr>
          <w:p w14:paraId="747E5C54" w14:textId="77777777" w:rsidR="00435D76" w:rsidRPr="00435D76" w:rsidRDefault="00435D76" w:rsidP="003D5176">
            <w:pPr>
              <w:jc w:val="center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b</w:t>
            </w:r>
          </w:p>
        </w:tc>
        <w:tc>
          <w:tcPr>
            <w:tcW w:w="1813" w:type="dxa"/>
          </w:tcPr>
          <w:p w14:paraId="2EA8FBD3" w14:textId="77777777" w:rsidR="00435D76" w:rsidRPr="00435D76" w:rsidRDefault="00435D76" w:rsidP="003D5176">
            <w:pPr>
              <w:jc w:val="center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c</w:t>
            </w:r>
          </w:p>
        </w:tc>
        <w:tc>
          <w:tcPr>
            <w:tcW w:w="1813" w:type="dxa"/>
          </w:tcPr>
          <w:p w14:paraId="23D1AA7E" w14:textId="77777777" w:rsidR="00435D76" w:rsidRPr="00435D76" w:rsidRDefault="00435D76" w:rsidP="003D5176">
            <w:pPr>
              <w:jc w:val="center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d</w:t>
            </w:r>
          </w:p>
        </w:tc>
      </w:tr>
      <w:tr w:rsidR="00435D76" w:rsidRPr="008E09B3" w14:paraId="2445D1AB" w14:textId="77777777" w:rsidTr="00435D76">
        <w:tc>
          <w:tcPr>
            <w:tcW w:w="1812" w:type="dxa"/>
          </w:tcPr>
          <w:p w14:paraId="661BA06E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A) </w:t>
            </w:r>
            <w:r w:rsidRPr="00435D76">
              <w:rPr>
                <w:sz w:val="20"/>
                <w:szCs w:val="20"/>
                <w:lang w:val="en-US"/>
              </w:rPr>
              <w:t>Planets receive a fraction of solar energy that is</w:t>
            </w:r>
            <w:r>
              <w:rPr>
                <w:sz w:val="20"/>
                <w:szCs w:val="20"/>
                <w:lang w:val="en-US"/>
              </w:rPr>
              <w:t xml:space="preserve"> :</w:t>
            </w:r>
          </w:p>
        </w:tc>
        <w:tc>
          <w:tcPr>
            <w:tcW w:w="1812" w:type="dxa"/>
          </w:tcPr>
          <w:p w14:paraId="4CE6792C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Proportional to their diameter and independent of their distance from the Sun.</w:t>
            </w:r>
          </w:p>
        </w:tc>
        <w:tc>
          <w:tcPr>
            <w:tcW w:w="1812" w:type="dxa"/>
          </w:tcPr>
          <w:p w14:paraId="40C36553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Independent of their diameter and proportional to their distance from the Sun.</w:t>
            </w:r>
          </w:p>
        </w:tc>
        <w:tc>
          <w:tcPr>
            <w:tcW w:w="1813" w:type="dxa"/>
          </w:tcPr>
          <w:p w14:paraId="231300EA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Dependent on their distance from the Sun and their diameter.</w:t>
            </w:r>
          </w:p>
        </w:tc>
        <w:tc>
          <w:tcPr>
            <w:tcW w:w="1813" w:type="dxa"/>
          </w:tcPr>
          <w:p w14:paraId="2B16C9BB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35D76">
              <w:rPr>
                <w:sz w:val="20"/>
                <w:szCs w:val="20"/>
                <w:lang w:val="en-US"/>
              </w:rPr>
              <w:t>Independent of their distance from the Sun and their diameter.</w:t>
            </w:r>
          </w:p>
        </w:tc>
      </w:tr>
      <w:tr w:rsidR="00435D76" w:rsidRPr="00435D76" w14:paraId="09B9D833" w14:textId="77777777" w:rsidTr="00435D76">
        <w:tc>
          <w:tcPr>
            <w:tcW w:w="1812" w:type="dxa"/>
          </w:tcPr>
          <w:p w14:paraId="25895295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B) The solar energy received by the Earth is :</w:t>
            </w:r>
          </w:p>
        </w:tc>
        <w:tc>
          <w:tcPr>
            <w:tcW w:w="1812" w:type="dxa"/>
          </w:tcPr>
          <w:p w14:paraId="2031E038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Completely transmitted to the surface.</w:t>
            </w:r>
          </w:p>
        </w:tc>
        <w:tc>
          <w:tcPr>
            <w:tcW w:w="1812" w:type="dxa"/>
          </w:tcPr>
          <w:p w14:paraId="34737FC3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Completely absorbed by atmospheric gases.</w:t>
            </w:r>
          </w:p>
        </w:tc>
        <w:tc>
          <w:tcPr>
            <w:tcW w:w="1813" w:type="dxa"/>
          </w:tcPr>
          <w:p w14:paraId="4DF93740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Only reflected by clouds and the surface.</w:t>
            </w:r>
          </w:p>
        </w:tc>
        <w:tc>
          <w:tcPr>
            <w:tcW w:w="1813" w:type="dxa"/>
          </w:tcPr>
          <w:p w14:paraId="6CC9832A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Partially absorbed and reflected.</w:t>
            </w:r>
          </w:p>
        </w:tc>
      </w:tr>
      <w:tr w:rsidR="00435D76" w:rsidRPr="00435D76" w14:paraId="7740204F" w14:textId="77777777" w:rsidTr="00435D76">
        <w:tc>
          <w:tcPr>
            <w:tcW w:w="1812" w:type="dxa"/>
          </w:tcPr>
          <w:p w14:paraId="39A7CC68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C) The solar energy that reaches the surface of the Earth will heat it. The Earth then emits :</w:t>
            </w:r>
          </w:p>
        </w:tc>
        <w:tc>
          <w:tcPr>
            <w:tcW w:w="1812" w:type="dxa"/>
          </w:tcPr>
          <w:p w14:paraId="75598E3D" w14:textId="7DBB5009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1812" w:type="dxa"/>
          </w:tcPr>
          <w:p w14:paraId="07B2BFE9" w14:textId="1D70716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1813" w:type="dxa"/>
          </w:tcPr>
          <w:p w14:paraId="6F7909F6" w14:textId="77777777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Infrared lights</w:t>
            </w:r>
          </w:p>
        </w:tc>
        <w:tc>
          <w:tcPr>
            <w:tcW w:w="1813" w:type="dxa"/>
          </w:tcPr>
          <w:p w14:paraId="118004AD" w14:textId="15FA5E63" w:rsidR="00435D76" w:rsidRPr="00435D76" w:rsidRDefault="00435D76" w:rsidP="003D5176">
            <w:pPr>
              <w:jc w:val="both"/>
              <w:rPr>
                <w:sz w:val="20"/>
                <w:szCs w:val="20"/>
                <w:lang w:val="en-US"/>
              </w:rPr>
            </w:pPr>
          </w:p>
        </w:tc>
      </w:tr>
    </w:tbl>
    <w:p w14:paraId="72247121" w14:textId="77777777" w:rsidR="00435D76" w:rsidRPr="004C6C4C" w:rsidRDefault="00435D76" w:rsidP="003D5176">
      <w:pPr>
        <w:jc w:val="both"/>
        <w:rPr>
          <w:sz w:val="20"/>
          <w:szCs w:val="20"/>
          <w:lang w:val="en-US"/>
        </w:rPr>
      </w:pPr>
    </w:p>
    <w:p w14:paraId="7B14F7B2" w14:textId="77777777" w:rsidR="00435D76" w:rsidRDefault="00435D76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3) Annotate the following diagram using the vocabulary that follows : incident light, reflected light, absorbed light, surface, atmosphere, infrared light.</w:t>
      </w:r>
    </w:p>
    <w:p w14:paraId="6E6F597A" w14:textId="77777777" w:rsidR="004C6C4C" w:rsidRPr="004C6C4C" w:rsidRDefault="004C6C4C">
      <w:pPr>
        <w:rPr>
          <w:sz w:val="20"/>
          <w:szCs w:val="20"/>
          <w:lang w:val="en-US"/>
        </w:rPr>
      </w:pPr>
    </w:p>
    <w:p w14:paraId="40C89A3A" w14:textId="77777777" w:rsidR="00435D76" w:rsidRPr="004C6C4C" w:rsidRDefault="00435D76" w:rsidP="004C6C4C">
      <w:pPr>
        <w:jc w:val="center"/>
        <w:rPr>
          <w:sz w:val="20"/>
          <w:szCs w:val="20"/>
          <w:lang w:val="en-US"/>
        </w:rPr>
      </w:pPr>
      <w:r w:rsidRPr="004C6C4C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F923A10" wp14:editId="07CA7219">
            <wp:extent cx="2643538" cy="3470226"/>
            <wp:effectExtent l="6033" t="0" r="4127" b="4128"/>
            <wp:docPr id="1" name="Image 1" descr="Une image contenant assis, ordinateur, table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assis, ordinateur, table, portabl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52598" cy="348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751D" w14:textId="77777777" w:rsidR="00435D76" w:rsidRDefault="00435D76" w:rsidP="003D5176">
      <w:pPr>
        <w:jc w:val="both"/>
        <w:rPr>
          <w:sz w:val="20"/>
          <w:szCs w:val="20"/>
          <w:lang w:val="en-US"/>
        </w:rPr>
      </w:pPr>
    </w:p>
    <w:p w14:paraId="0086D5C5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4FC3A056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1EEADECF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337268CB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472AF30F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55BB72F2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1335885B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07BCC7C1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7047EF88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12BD2BFF" w14:textId="77777777" w:rsidR="004C6C4C" w:rsidRDefault="004C6C4C" w:rsidP="003D5176">
      <w:pPr>
        <w:jc w:val="both"/>
        <w:rPr>
          <w:sz w:val="20"/>
          <w:szCs w:val="20"/>
          <w:lang w:val="en-US"/>
        </w:rPr>
      </w:pPr>
    </w:p>
    <w:p w14:paraId="7E4D8536" w14:textId="77777777" w:rsidR="003D5176" w:rsidRPr="004C6C4C" w:rsidRDefault="003D5176" w:rsidP="003D5176">
      <w:pPr>
        <w:jc w:val="both"/>
        <w:rPr>
          <w:sz w:val="20"/>
          <w:szCs w:val="20"/>
          <w:lang w:val="en-US"/>
        </w:rPr>
      </w:pPr>
    </w:p>
    <w:p w14:paraId="7EFC75EE" w14:textId="77777777" w:rsidR="00435D76" w:rsidRPr="004C6C4C" w:rsidRDefault="00DD24C2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4) Calculat</w:t>
      </w:r>
      <w:r w:rsidR="00394416" w:rsidRPr="004C6C4C">
        <w:rPr>
          <w:sz w:val="20"/>
          <w:szCs w:val="20"/>
          <w:lang w:val="en-US"/>
        </w:rPr>
        <w:t>ing</w:t>
      </w:r>
      <w:r w:rsidRPr="004C6C4C">
        <w:rPr>
          <w:sz w:val="20"/>
          <w:szCs w:val="20"/>
          <w:lang w:val="en-US"/>
        </w:rPr>
        <w:t xml:space="preserve"> the solar constant.</w:t>
      </w:r>
    </w:p>
    <w:p w14:paraId="36451B7B" w14:textId="77777777" w:rsidR="00DD24C2" w:rsidRDefault="00DD24C2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Certain satellites measure the amount of solar energy received for different wavelengths of light. The results of one such satellite is shown below.</w:t>
      </w:r>
    </w:p>
    <w:p w14:paraId="143C0671" w14:textId="77777777" w:rsidR="004C6C4C" w:rsidRDefault="004C6C4C">
      <w:pPr>
        <w:rPr>
          <w:sz w:val="20"/>
          <w:szCs w:val="20"/>
          <w:lang w:val="en-US"/>
        </w:rPr>
      </w:pPr>
    </w:p>
    <w:p w14:paraId="5DCFDED6" w14:textId="77777777" w:rsidR="004C6C4C" w:rsidRPr="004C6C4C" w:rsidRDefault="004C6C4C">
      <w:pPr>
        <w:rPr>
          <w:sz w:val="20"/>
          <w:szCs w:val="20"/>
          <w:lang w:val="en-US"/>
        </w:rPr>
      </w:pPr>
    </w:p>
    <w:p w14:paraId="0AA4A404" w14:textId="77777777" w:rsidR="00DD24C2" w:rsidRDefault="004C6C4C" w:rsidP="004C6C4C">
      <w:pPr>
        <w:jc w:val="center"/>
        <w:rPr>
          <w:sz w:val="20"/>
          <w:szCs w:val="20"/>
          <w:lang w:val="en-US"/>
        </w:rPr>
      </w:pPr>
      <w:r w:rsidRPr="004C6C4C">
        <w:rPr>
          <w:noProof/>
          <w:sz w:val="20"/>
          <w:szCs w:val="20"/>
        </w:rPr>
        <w:drawing>
          <wp:inline distT="0" distB="0" distL="0" distR="0" wp14:anchorId="7C87ED57" wp14:editId="05A90EA8">
            <wp:extent cx="3518893" cy="239408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1448" cy="23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F2FC" w14:textId="77777777" w:rsidR="004C6C4C" w:rsidRPr="004C6C4C" w:rsidRDefault="004C6C4C" w:rsidP="003D5176">
      <w:pPr>
        <w:jc w:val="both"/>
        <w:rPr>
          <w:sz w:val="20"/>
          <w:szCs w:val="20"/>
          <w:lang w:val="en-US"/>
        </w:rPr>
      </w:pPr>
    </w:p>
    <w:p w14:paraId="2F5A9CF7" w14:textId="77777777" w:rsidR="00DD24C2" w:rsidRPr="004C6C4C" w:rsidRDefault="00DD24C2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Calculate, using the graph, the total energy received per square meter.</w:t>
      </w:r>
    </w:p>
    <w:p w14:paraId="42448D64" w14:textId="77777777" w:rsidR="00DD24C2" w:rsidRPr="004C6C4C" w:rsidRDefault="00DD24C2" w:rsidP="003D5176">
      <w:pPr>
        <w:jc w:val="both"/>
        <w:rPr>
          <w:sz w:val="20"/>
          <w:szCs w:val="20"/>
          <w:lang w:val="en-US"/>
        </w:rPr>
      </w:pPr>
    </w:p>
    <w:p w14:paraId="5AF1111D" w14:textId="77777777" w:rsidR="00DD24C2" w:rsidRPr="004C6C4C" w:rsidRDefault="00DD24C2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5) Albedo and the steady</w:t>
      </w:r>
      <w:r w:rsidR="004C6C4C">
        <w:rPr>
          <w:sz w:val="20"/>
          <w:szCs w:val="20"/>
          <w:lang w:val="en-US"/>
        </w:rPr>
        <w:t>-</w:t>
      </w:r>
      <w:r w:rsidRPr="004C6C4C">
        <w:rPr>
          <w:sz w:val="20"/>
          <w:szCs w:val="20"/>
          <w:lang w:val="en-US"/>
        </w:rPr>
        <w:t>state equilibria of planets</w:t>
      </w:r>
    </w:p>
    <w:p w14:paraId="6D2A72EE" w14:textId="77777777" w:rsidR="00DD24C2" w:rsidRPr="004C6C4C" w:rsidRDefault="00DD24C2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It is possible to calculate the equilibrium temperature of a planet, by taking into account its albedo (A), its distance from and the energy output of its Sun as well as the eventual greenhouse effect</w:t>
      </w:r>
      <w:r w:rsidR="004C6C4C">
        <w:rPr>
          <w:sz w:val="20"/>
          <w:szCs w:val="20"/>
          <w:lang w:val="en-US"/>
        </w:rPr>
        <w:t xml:space="preserve"> on the planet</w:t>
      </w:r>
      <w:r w:rsidRPr="004C6C4C">
        <w:rPr>
          <w:sz w:val="20"/>
          <w:szCs w:val="20"/>
          <w:lang w:val="en-US"/>
        </w:rPr>
        <w:t>.</w:t>
      </w:r>
      <w:r w:rsidR="00FE640A" w:rsidRPr="004C6C4C">
        <w:rPr>
          <w:sz w:val="20"/>
          <w:szCs w:val="20"/>
          <w:lang w:val="en-US"/>
        </w:rPr>
        <w:t xml:space="preserve"> For the Earth, the equilibrium temperature is equal to : </w:t>
      </w:r>
    </w:p>
    <w:p w14:paraId="1087F5CC" w14:textId="77777777" w:rsidR="00FE640A" w:rsidRDefault="00FE640A" w:rsidP="003D5176">
      <w:pPr>
        <w:jc w:val="both"/>
        <w:rPr>
          <w:sz w:val="20"/>
          <w:szCs w:val="20"/>
          <w:lang w:val="en-US"/>
        </w:rPr>
      </w:pPr>
      <w:proofErr w:type="spellStart"/>
      <w:r w:rsidRPr="004C6C4C">
        <w:rPr>
          <w:sz w:val="20"/>
          <w:szCs w:val="20"/>
          <w:lang w:val="en-US"/>
        </w:rPr>
        <w:lastRenderedPageBreak/>
        <w:t>T</w:t>
      </w:r>
      <w:r w:rsidRPr="004C6C4C">
        <w:rPr>
          <w:sz w:val="20"/>
          <w:szCs w:val="20"/>
          <w:vertAlign w:val="subscript"/>
          <w:lang w:val="en-US"/>
        </w:rPr>
        <w:t>eq</w:t>
      </w:r>
      <w:proofErr w:type="spellEnd"/>
      <w:r w:rsidRPr="004C6C4C">
        <w:rPr>
          <w:sz w:val="20"/>
          <w:szCs w:val="20"/>
          <w:lang w:val="en-US"/>
        </w:rPr>
        <w:t xml:space="preserve"> = 280 X (1 – A) </w:t>
      </w:r>
      <w:r w:rsidRPr="004C6C4C">
        <w:rPr>
          <w:sz w:val="20"/>
          <w:szCs w:val="20"/>
          <w:vertAlign w:val="superscript"/>
          <w:lang w:val="en-US"/>
        </w:rPr>
        <w:t>¼</w:t>
      </w:r>
      <w:r w:rsidRPr="004C6C4C">
        <w:rPr>
          <w:sz w:val="20"/>
          <w:szCs w:val="20"/>
          <w:lang w:val="en-US"/>
        </w:rPr>
        <w:t xml:space="preserve"> - 240.</w:t>
      </w:r>
    </w:p>
    <w:p w14:paraId="4AED44C9" w14:textId="77777777" w:rsidR="004C6C4C" w:rsidRPr="004C6C4C" w:rsidRDefault="004C6C4C" w:rsidP="003D5176">
      <w:pPr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Reminder – the albedo of the Earth is about 0.30.</w:t>
      </w:r>
    </w:p>
    <w:p w14:paraId="0B74BD45" w14:textId="77777777" w:rsidR="00FE640A" w:rsidRPr="004C6C4C" w:rsidRDefault="00FE640A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 xml:space="preserve">In the </w:t>
      </w:r>
      <w:r w:rsidRPr="004C6C4C">
        <w:rPr>
          <w:i/>
          <w:iCs/>
          <w:sz w:val="20"/>
          <w:szCs w:val="20"/>
          <w:lang w:val="en-US"/>
        </w:rPr>
        <w:t>Star Wars</w:t>
      </w:r>
      <w:r w:rsidRPr="004C6C4C">
        <w:rPr>
          <w:sz w:val="20"/>
          <w:szCs w:val="20"/>
          <w:lang w:val="en-US"/>
        </w:rPr>
        <w:t xml:space="preserve"> universe created by George Lucas, the planets and moons often have a uniform surface that is easy to calculate the albedo of, as seen in the table below.</w:t>
      </w:r>
    </w:p>
    <w:p w14:paraId="188DC946" w14:textId="77777777" w:rsidR="0002718D" w:rsidRPr="004C6C4C" w:rsidRDefault="0002718D" w:rsidP="003D5176">
      <w:pPr>
        <w:jc w:val="both"/>
        <w:rPr>
          <w:sz w:val="20"/>
          <w:szCs w:val="20"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3D5176" w:rsidRPr="004C6C4C" w14:paraId="532E03D5" w14:textId="77777777" w:rsidTr="00AE06C4">
        <w:tc>
          <w:tcPr>
            <w:tcW w:w="1812" w:type="dxa"/>
          </w:tcPr>
          <w:p w14:paraId="126F47AB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Planet/Moon</w:t>
            </w:r>
          </w:p>
        </w:tc>
        <w:tc>
          <w:tcPr>
            <w:tcW w:w="1812" w:type="dxa"/>
          </w:tcPr>
          <w:p w14:paraId="521D184D" w14:textId="77777777" w:rsidR="00AE06C4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proofErr w:type="spellStart"/>
            <w:r w:rsidRPr="004C6C4C">
              <w:rPr>
                <w:sz w:val="20"/>
                <w:szCs w:val="20"/>
                <w:lang w:val="en-US"/>
              </w:rPr>
              <w:t>Kamino</w:t>
            </w:r>
            <w:proofErr w:type="spellEnd"/>
          </w:p>
          <w:p w14:paraId="413A301E" w14:textId="77777777" w:rsidR="004C6C4C" w:rsidRPr="004C6C4C" w:rsidRDefault="004C6C4C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1A3F3CF" wp14:editId="49CD2F8E">
                  <wp:extent cx="532598" cy="665747"/>
                  <wp:effectExtent l="0" t="0" r="127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3" cy="688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2" w:type="dxa"/>
          </w:tcPr>
          <w:p w14:paraId="7054C92F" w14:textId="77777777" w:rsidR="00AE06C4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Endor</w:t>
            </w:r>
          </w:p>
          <w:p w14:paraId="7FB70B8D" w14:textId="77777777" w:rsidR="003D5176" w:rsidRPr="004C6C4C" w:rsidRDefault="003D51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3D5176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A62EE1" wp14:editId="056154D8">
                  <wp:extent cx="706856" cy="706856"/>
                  <wp:effectExtent l="0" t="0" r="4445" b="444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650" cy="71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3" w:type="dxa"/>
          </w:tcPr>
          <w:p w14:paraId="2C432D9D" w14:textId="77777777" w:rsidR="00AE06C4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Tatooine</w:t>
            </w:r>
          </w:p>
          <w:p w14:paraId="2839B096" w14:textId="77777777" w:rsidR="003D5176" w:rsidRPr="004C6C4C" w:rsidRDefault="003D51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3D5176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0200938D" wp14:editId="6B293AB9">
                  <wp:extent cx="565404" cy="706755"/>
                  <wp:effectExtent l="0" t="0" r="6350" b="444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987" cy="71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3" w:type="dxa"/>
          </w:tcPr>
          <w:p w14:paraId="48382815" w14:textId="77777777" w:rsidR="00AE06C4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proofErr w:type="spellStart"/>
            <w:r w:rsidRPr="004C6C4C">
              <w:rPr>
                <w:sz w:val="20"/>
                <w:szCs w:val="20"/>
                <w:lang w:val="en-US"/>
              </w:rPr>
              <w:t>Hoth</w:t>
            </w:r>
            <w:proofErr w:type="spellEnd"/>
          </w:p>
          <w:p w14:paraId="2D66934F" w14:textId="77777777" w:rsidR="003D5176" w:rsidRPr="004C6C4C" w:rsidRDefault="003D5176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3D5176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7BEB562" wp14:editId="5A4149D7">
                  <wp:extent cx="918818" cy="687225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906" cy="70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176" w:rsidRPr="008E09B3" w14:paraId="7ED40C2C" w14:textId="77777777" w:rsidTr="00AE06C4">
        <w:tc>
          <w:tcPr>
            <w:tcW w:w="1812" w:type="dxa"/>
          </w:tcPr>
          <w:p w14:paraId="2755DCD2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Surface conditions</w:t>
            </w:r>
          </w:p>
        </w:tc>
        <w:tc>
          <w:tcPr>
            <w:tcW w:w="1812" w:type="dxa"/>
          </w:tcPr>
          <w:p w14:paraId="240520FC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Rough oceans with many storms.</w:t>
            </w:r>
          </w:p>
        </w:tc>
        <w:tc>
          <w:tcPr>
            <w:tcW w:w="1812" w:type="dxa"/>
          </w:tcPr>
          <w:p w14:paraId="73CF1BF7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Temperate forests.</w:t>
            </w:r>
          </w:p>
        </w:tc>
        <w:tc>
          <w:tcPr>
            <w:tcW w:w="1813" w:type="dxa"/>
          </w:tcPr>
          <w:p w14:paraId="6B70CA50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Hot and arid deserts.</w:t>
            </w:r>
          </w:p>
        </w:tc>
        <w:tc>
          <w:tcPr>
            <w:tcW w:w="1813" w:type="dxa"/>
          </w:tcPr>
          <w:p w14:paraId="610E5B5E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Snow and ice cover the surface.</w:t>
            </w:r>
          </w:p>
        </w:tc>
      </w:tr>
      <w:tr w:rsidR="003D5176" w:rsidRPr="004C6C4C" w14:paraId="6B381CCE" w14:textId="77777777" w:rsidTr="00AE06C4">
        <w:tc>
          <w:tcPr>
            <w:tcW w:w="1812" w:type="dxa"/>
          </w:tcPr>
          <w:p w14:paraId="27E3EAD3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Albedo</w:t>
            </w:r>
          </w:p>
        </w:tc>
        <w:tc>
          <w:tcPr>
            <w:tcW w:w="1812" w:type="dxa"/>
          </w:tcPr>
          <w:p w14:paraId="6DB4576C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0.07</w:t>
            </w:r>
          </w:p>
        </w:tc>
        <w:tc>
          <w:tcPr>
            <w:tcW w:w="1812" w:type="dxa"/>
          </w:tcPr>
          <w:p w14:paraId="3A8AC1F8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0.16</w:t>
            </w:r>
          </w:p>
        </w:tc>
        <w:tc>
          <w:tcPr>
            <w:tcW w:w="1813" w:type="dxa"/>
          </w:tcPr>
          <w:p w14:paraId="78402B1F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0.45</w:t>
            </w:r>
          </w:p>
        </w:tc>
        <w:tc>
          <w:tcPr>
            <w:tcW w:w="1813" w:type="dxa"/>
          </w:tcPr>
          <w:p w14:paraId="50C330E8" w14:textId="77777777" w:rsidR="00AE06C4" w:rsidRPr="004C6C4C" w:rsidRDefault="00AE06C4" w:rsidP="003D5176">
            <w:pPr>
              <w:jc w:val="both"/>
              <w:rPr>
                <w:sz w:val="20"/>
                <w:szCs w:val="20"/>
                <w:lang w:val="en-US"/>
              </w:rPr>
            </w:pPr>
            <w:r w:rsidRPr="004C6C4C">
              <w:rPr>
                <w:sz w:val="20"/>
                <w:szCs w:val="20"/>
                <w:lang w:val="en-US"/>
              </w:rPr>
              <w:t>0.76</w:t>
            </w:r>
          </w:p>
        </w:tc>
      </w:tr>
    </w:tbl>
    <w:p w14:paraId="62B5F395" w14:textId="77777777" w:rsidR="00AE06C4" w:rsidRPr="004C6C4C" w:rsidRDefault="00AE06C4" w:rsidP="003D5176">
      <w:pPr>
        <w:jc w:val="both"/>
        <w:rPr>
          <w:sz w:val="20"/>
          <w:szCs w:val="20"/>
          <w:lang w:val="en-US"/>
        </w:rPr>
      </w:pPr>
    </w:p>
    <w:p w14:paraId="794E98EE" w14:textId="77777777" w:rsidR="00AE06C4" w:rsidRPr="004C6C4C" w:rsidRDefault="00AE06C4" w:rsidP="003D5176">
      <w:pPr>
        <w:jc w:val="both"/>
        <w:rPr>
          <w:sz w:val="20"/>
          <w:szCs w:val="20"/>
          <w:lang w:val="en-US"/>
        </w:rPr>
      </w:pPr>
    </w:p>
    <w:p w14:paraId="574DE1B0" w14:textId="77777777" w:rsidR="0002718D" w:rsidRPr="004C6C4C" w:rsidRDefault="0002718D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 xml:space="preserve">a) Indicate under which conditions the </w:t>
      </w:r>
      <w:r w:rsidR="00C45381" w:rsidRPr="004C6C4C">
        <w:rPr>
          <w:sz w:val="20"/>
          <w:szCs w:val="20"/>
          <w:lang w:val="en-US"/>
        </w:rPr>
        <w:t xml:space="preserve">use of the formula to calculate the equilibrium temperature of the Earth could be applied to the four examples from </w:t>
      </w:r>
      <w:r w:rsidR="00C45381" w:rsidRPr="004C6C4C">
        <w:rPr>
          <w:i/>
          <w:iCs/>
          <w:sz w:val="20"/>
          <w:szCs w:val="20"/>
          <w:lang w:val="en-US"/>
        </w:rPr>
        <w:t>Star Wars</w:t>
      </w:r>
      <w:r w:rsidR="00C45381" w:rsidRPr="004C6C4C">
        <w:rPr>
          <w:sz w:val="20"/>
          <w:szCs w:val="20"/>
          <w:lang w:val="en-US"/>
        </w:rPr>
        <w:t>.</w:t>
      </w:r>
    </w:p>
    <w:p w14:paraId="61D80742" w14:textId="77777777" w:rsidR="00765B7B" w:rsidRPr="004C6C4C" w:rsidRDefault="00765B7B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b) Calculate the equilibrium temperatures of each planet/moon.</w:t>
      </w:r>
    </w:p>
    <w:p w14:paraId="379B6584" w14:textId="77777777" w:rsidR="00765B7B" w:rsidRPr="004C6C4C" w:rsidRDefault="00765B7B" w:rsidP="003D5176">
      <w:pPr>
        <w:jc w:val="both"/>
        <w:rPr>
          <w:sz w:val="20"/>
          <w:szCs w:val="20"/>
          <w:lang w:val="en-US"/>
        </w:rPr>
      </w:pPr>
      <w:r w:rsidRPr="004C6C4C">
        <w:rPr>
          <w:sz w:val="20"/>
          <w:szCs w:val="20"/>
          <w:lang w:val="en-US"/>
        </w:rPr>
        <w:t>c) Which example doesn’t give a coherent result when taking into account the description of the planet/moon? Propose some hypotheses to explain this.</w:t>
      </w:r>
    </w:p>
    <w:sectPr w:rsidR="00765B7B" w:rsidRPr="004C6C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UwNzA1NzYwNLY0tbBU0lEKTi0uzszPAykwrAUAlgrKECwAAAA="/>
  </w:docVars>
  <w:rsids>
    <w:rsidRoot w:val="0036264C"/>
    <w:rsid w:val="0002718D"/>
    <w:rsid w:val="00060CA1"/>
    <w:rsid w:val="00092A95"/>
    <w:rsid w:val="0036264C"/>
    <w:rsid w:val="00394416"/>
    <w:rsid w:val="003D5176"/>
    <w:rsid w:val="00435D76"/>
    <w:rsid w:val="004C6C4C"/>
    <w:rsid w:val="00765B7B"/>
    <w:rsid w:val="008E09B3"/>
    <w:rsid w:val="00AE06C4"/>
    <w:rsid w:val="00C45381"/>
    <w:rsid w:val="00D21969"/>
    <w:rsid w:val="00D45138"/>
    <w:rsid w:val="00D76591"/>
    <w:rsid w:val="00DA16E2"/>
    <w:rsid w:val="00DD24C2"/>
    <w:rsid w:val="00E417AF"/>
    <w:rsid w:val="00E63AF9"/>
    <w:rsid w:val="00ED32A5"/>
    <w:rsid w:val="00FE6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91D79"/>
  <w15:chartTrackingRefBased/>
  <w15:docId w15:val="{41F914F7-6ADD-6C49-B7F9-DAD99DF96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35D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3</Pages>
  <Words>482</Words>
  <Characters>2655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Sidney Bailet</dc:creator>
  <cp:keywords/>
  <dc:description/>
  <cp:lastModifiedBy>Daren Palmer</cp:lastModifiedBy>
  <cp:revision>14</cp:revision>
  <dcterms:created xsi:type="dcterms:W3CDTF">2020-08-19T12:36:00Z</dcterms:created>
  <dcterms:modified xsi:type="dcterms:W3CDTF">2020-09-29T17:04:00Z</dcterms:modified>
</cp:coreProperties>
</file>